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9D360" w14:textId="77777777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D038A7">
        <w:rPr>
          <w:sz w:val="24"/>
          <w:szCs w:val="24"/>
        </w:rPr>
        <w:t>50251</w:t>
      </w:r>
    </w:p>
    <w:p w14:paraId="70EEC238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618" w:type="dxa"/>
        <w:jc w:val="center"/>
        <w:tblLook w:val="01E0" w:firstRow="1" w:lastRow="1" w:firstColumn="1" w:lastColumn="1" w:noHBand="0" w:noVBand="0"/>
      </w:tblPr>
      <w:tblGrid>
        <w:gridCol w:w="4522"/>
        <w:gridCol w:w="362"/>
        <w:gridCol w:w="4734"/>
      </w:tblGrid>
      <w:tr w:rsidR="00AF3657" w:rsidRPr="00DE014E" w14:paraId="5AE5F174" w14:textId="77777777" w:rsidTr="00485CA0">
        <w:trPr>
          <w:trHeight w:val="1687"/>
          <w:jc w:val="center"/>
        </w:trPr>
        <w:tc>
          <w:tcPr>
            <w:tcW w:w="4522" w:type="dxa"/>
          </w:tcPr>
          <w:p w14:paraId="129DCEF7" w14:textId="77777777" w:rsidR="00AF3657" w:rsidRPr="005304B6" w:rsidRDefault="00D038A7" w:rsidP="00B909F3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D038A7">
              <w:rPr>
                <w:rFonts w:ascii="Times New Roman Bold" w:hAnsi="Times New Roman Bold"/>
                <w:b/>
                <w:caps/>
                <w:szCs w:val="24"/>
              </w:rPr>
              <w:t>APPLICATION OF JRM WATER LLC AND CSWR-TEXAS UTILITY OPERATING COMPANY, LLC FOR SALE, TRANSFER, OR MERGER OF FACILITIES AND CERTIFICATE RIGHTS IN VICTORIA COUNTY</w:t>
            </w:r>
          </w:p>
        </w:tc>
        <w:tc>
          <w:tcPr>
            <w:tcW w:w="362" w:type="dxa"/>
          </w:tcPr>
          <w:p w14:paraId="4B198D81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2E567B69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46C9340D" w14:textId="77777777" w:rsidR="00B259BF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2FDEA673" w14:textId="77777777" w:rsidR="007E4620" w:rsidRDefault="007E4620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BA44772" w14:textId="77777777" w:rsidR="007E4620" w:rsidRDefault="007E4620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855A6B3" w14:textId="77777777" w:rsidR="00093734" w:rsidRPr="00DE014E" w:rsidRDefault="0073749F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34" w:type="dxa"/>
          </w:tcPr>
          <w:p w14:paraId="48E8E30A" w14:textId="77777777" w:rsidR="00AF3657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295AD173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C21E1F3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426CE899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758FE26F" w14:textId="368FA0E6" w:rsidR="008A5DB4" w:rsidRPr="00261AFE" w:rsidRDefault="008A5DB4" w:rsidP="00F21C2A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F21C2A">
        <w:rPr>
          <w:sz w:val="24"/>
          <w:szCs w:val="24"/>
        </w:rPr>
        <w:t>Request for extension</w:t>
      </w:r>
    </w:p>
    <w:p w14:paraId="6FF736CE" w14:textId="77777777" w:rsidR="006B0D61" w:rsidRDefault="006B0D61" w:rsidP="006B0D61">
      <w:pPr>
        <w:pStyle w:val="Documentheading"/>
      </w:pPr>
    </w:p>
    <w:p w14:paraId="2E1AB54E" w14:textId="72BDFC25" w:rsidR="008A5DB4" w:rsidRDefault="008A5DB4" w:rsidP="008A5DB4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</w:t>
      </w:r>
      <w:r w:rsidRPr="00F21EC0">
        <w:rPr>
          <w:szCs w:val="24"/>
        </w:rPr>
        <w:t xml:space="preserve">the Commission Staff </w:t>
      </w:r>
      <w:r w:rsidR="004635B0">
        <w:rPr>
          <w:szCs w:val="24"/>
        </w:rPr>
        <w:t xml:space="preserve">(Staff) </w:t>
      </w:r>
      <w:r w:rsidRPr="00F21EC0">
        <w:rPr>
          <w:szCs w:val="24"/>
        </w:rPr>
        <w:t>of the Public Utility Commission of Texas (</w:t>
      </w:r>
      <w:r w:rsidR="004635B0">
        <w:rPr>
          <w:szCs w:val="24"/>
        </w:rPr>
        <w:t>Commission</w:t>
      </w:r>
      <w:r w:rsidRPr="00F21EC0">
        <w:rPr>
          <w:szCs w:val="24"/>
        </w:rPr>
        <w:t>),</w:t>
      </w:r>
      <w:r w:rsidRPr="00917616">
        <w:rPr>
          <w:szCs w:val="24"/>
        </w:rPr>
        <w:t xml:space="preserve"> </w:t>
      </w:r>
      <w:r w:rsidRPr="00F21EC0">
        <w:rPr>
          <w:szCs w:val="24"/>
        </w:rPr>
        <w:t>r</w:t>
      </w:r>
      <w:r>
        <w:rPr>
          <w:szCs w:val="24"/>
        </w:rPr>
        <w:t xml:space="preserve">epresenting the public interest, </w:t>
      </w:r>
      <w:r w:rsidRPr="002C5ACA">
        <w:rPr>
          <w:szCs w:val="24"/>
        </w:rPr>
        <w:t>and files this</w:t>
      </w:r>
      <w:r>
        <w:rPr>
          <w:szCs w:val="24"/>
        </w:rPr>
        <w:t xml:space="preserve"> </w:t>
      </w:r>
      <w:r w:rsidR="00F21C2A">
        <w:rPr>
          <w:szCs w:val="24"/>
        </w:rPr>
        <w:t>Request for Extension</w:t>
      </w:r>
      <w:r>
        <w:rPr>
          <w:szCs w:val="24"/>
        </w:rPr>
        <w:t>. In support thereof, Staff shows the following:</w:t>
      </w:r>
    </w:p>
    <w:p w14:paraId="3204667C" w14:textId="77777777" w:rsidR="00240DCE" w:rsidRDefault="00240DCE" w:rsidP="00D6798F"/>
    <w:p w14:paraId="6DDC63B5" w14:textId="77777777" w:rsidR="00240DCE" w:rsidRDefault="00240DCE" w:rsidP="00240DC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3AEA0D97" w14:textId="77A04790" w:rsidR="00D038A7" w:rsidRPr="00D038A7" w:rsidRDefault="00D038A7" w:rsidP="00D038A7">
      <w:pPr>
        <w:autoSpaceDE w:val="0"/>
        <w:autoSpaceDN w:val="0"/>
        <w:adjustRightInd w:val="0"/>
        <w:snapToGrid w:val="0"/>
        <w:spacing w:before="120" w:line="360" w:lineRule="auto"/>
        <w:ind w:firstLine="720"/>
        <w:rPr>
          <w:szCs w:val="24"/>
        </w:rPr>
      </w:pPr>
      <w:r w:rsidRPr="00D038A7">
        <w:rPr>
          <w:szCs w:val="24"/>
        </w:rPr>
        <w:t>On November 18, 2019, CSWR-Texas Utility Operating Company</w:t>
      </w:r>
      <w:r w:rsidRPr="00D038A7" w:rsidDel="00C96573">
        <w:rPr>
          <w:szCs w:val="24"/>
          <w:lang w:val="en"/>
        </w:rPr>
        <w:t xml:space="preserve"> </w:t>
      </w:r>
      <w:r w:rsidRPr="00D038A7">
        <w:rPr>
          <w:szCs w:val="24"/>
        </w:rPr>
        <w:t xml:space="preserve">(CSWR or Purchaser) and JRM Water LLC (JRM or Seller) (collectively, Applicants) filed an application for Sale, Transfer, or Merger (STM) of facilities and certificate rights in </w:t>
      </w:r>
      <w:r w:rsidRPr="00D038A7">
        <w:rPr>
          <w:szCs w:val="24"/>
          <w:lang w:val="en"/>
        </w:rPr>
        <w:t>Victoria County</w:t>
      </w:r>
      <w:r w:rsidRPr="00D038A7">
        <w:rPr>
          <w:szCs w:val="24"/>
        </w:rPr>
        <w:t>, Texas, under Texas Water Code § 13.301 and the 16 Tex</w:t>
      </w:r>
      <w:r w:rsidR="004635B0">
        <w:rPr>
          <w:szCs w:val="24"/>
        </w:rPr>
        <w:t>.</w:t>
      </w:r>
      <w:r w:rsidRPr="00D038A7">
        <w:rPr>
          <w:szCs w:val="24"/>
        </w:rPr>
        <w:t xml:space="preserve"> Admin</w:t>
      </w:r>
      <w:r w:rsidR="00B1494B">
        <w:rPr>
          <w:szCs w:val="24"/>
        </w:rPr>
        <w:t>.</w:t>
      </w:r>
      <w:r w:rsidRPr="00D038A7">
        <w:rPr>
          <w:szCs w:val="24"/>
        </w:rPr>
        <w:t xml:space="preserve"> Code</w:t>
      </w:r>
      <w:r w:rsidR="00B1494B">
        <w:rPr>
          <w:szCs w:val="24"/>
        </w:rPr>
        <w:t xml:space="preserve"> (TAC)</w:t>
      </w:r>
      <w:r w:rsidRPr="00D038A7">
        <w:rPr>
          <w:szCs w:val="24"/>
        </w:rPr>
        <w:t xml:space="preserve"> § 24.239. Specifically, the Purchaser seeks approval to acquire facilities, transfer water service area, obtain a new water Certificate of Convenience and Necessity (CCN) and cancel JRM’s Water CCN No. 11548.  </w:t>
      </w:r>
    </w:p>
    <w:p w14:paraId="401836FE" w14:textId="680591FD" w:rsidR="00F637EB" w:rsidRDefault="00F637EB" w:rsidP="0023470B">
      <w:pPr>
        <w:spacing w:line="360" w:lineRule="auto"/>
        <w:ind w:firstLine="720"/>
      </w:pPr>
      <w:r>
        <w:t xml:space="preserve">On </w:t>
      </w:r>
      <w:r w:rsidR="00267685">
        <w:rPr>
          <w:szCs w:val="24"/>
        </w:rPr>
        <w:t>April</w:t>
      </w:r>
      <w:r w:rsidR="006A3D57">
        <w:rPr>
          <w:szCs w:val="24"/>
        </w:rPr>
        <w:t xml:space="preserve"> </w:t>
      </w:r>
      <w:r w:rsidR="00267685">
        <w:rPr>
          <w:szCs w:val="24"/>
        </w:rPr>
        <w:t>7</w:t>
      </w:r>
      <w:r>
        <w:t>,</w:t>
      </w:r>
      <w:r w:rsidR="006A3D57">
        <w:t xml:space="preserve"> 2020,</w:t>
      </w:r>
      <w:r>
        <w:t xml:space="preserve"> Order No. </w:t>
      </w:r>
      <w:r w:rsidR="0061689D">
        <w:t xml:space="preserve">5 </w:t>
      </w:r>
      <w:r>
        <w:t>was issued</w:t>
      </w:r>
      <w:r w:rsidR="00A836F8">
        <w:t>,</w:t>
      </w:r>
      <w:r>
        <w:t xml:space="preserve"> establishing a deadline of </w:t>
      </w:r>
      <w:r w:rsidR="0061689D">
        <w:t>May 11</w:t>
      </w:r>
      <w:r w:rsidR="0040180F">
        <w:t>,</w:t>
      </w:r>
      <w:r w:rsidR="003215AD">
        <w:t xml:space="preserve"> </w:t>
      </w:r>
      <w:r w:rsidR="006A3D57">
        <w:t>2020</w:t>
      </w:r>
      <w:r>
        <w:t xml:space="preserve"> for Staff to</w:t>
      </w:r>
      <w:r w:rsidR="00F21C2A">
        <w:t xml:space="preserve"> request a hearing or</w:t>
      </w:r>
      <w:r>
        <w:t xml:space="preserve"> file a </w:t>
      </w:r>
      <w:r w:rsidR="00F21C2A">
        <w:t xml:space="preserve">final </w:t>
      </w:r>
      <w:r>
        <w:t xml:space="preserve">recommendation on the </w:t>
      </w:r>
      <w:r w:rsidR="00F21C2A">
        <w:t>approval of the sale</w:t>
      </w:r>
      <w:r>
        <w:t>.</w:t>
      </w:r>
      <w:r w:rsidR="00390E2D">
        <w:t xml:space="preserve">  Therefore, this pleading is timely filed.</w:t>
      </w:r>
      <w:r>
        <w:t xml:space="preserve"> </w:t>
      </w:r>
    </w:p>
    <w:p w14:paraId="7C027FA4" w14:textId="77777777" w:rsidR="00994752" w:rsidRDefault="00994752" w:rsidP="00D6798F">
      <w:pPr>
        <w:ind w:firstLine="720"/>
      </w:pPr>
    </w:p>
    <w:p w14:paraId="1D56D566" w14:textId="77777777" w:rsidR="00F21C2A" w:rsidRDefault="00F21C2A" w:rsidP="00F21C2A">
      <w:pPr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REQUEST FOR EXTENSION</w:t>
      </w:r>
    </w:p>
    <w:p w14:paraId="5C32E8FE" w14:textId="59A284CA" w:rsidR="00A736CA" w:rsidRDefault="00F21C2A" w:rsidP="00F21C2A">
      <w:pPr>
        <w:spacing w:line="360" w:lineRule="auto"/>
        <w:ind w:firstLine="720"/>
      </w:pPr>
      <w:r>
        <w:t xml:space="preserve">Pursuant to 16 Tex. Admin. Code (TAC) § 22.4(b), Staff may request that the time allowed for filing any documents be extended for good cause.  Staff respectfully respects an extension to allow time </w:t>
      </w:r>
      <w:r w:rsidR="0061689D">
        <w:t>for Staff to review the information provided by CSWR in response to Staff’s Second Request for Information.</w:t>
      </w:r>
      <w:r>
        <w:t xml:space="preserve"> Staff requests its deadline for the final recommendation on the approval of sale be extended to May </w:t>
      </w:r>
      <w:r w:rsidR="0061689D">
        <w:t>26</w:t>
      </w:r>
      <w:r>
        <w:t xml:space="preserve">, 2020. As stated in Order No. 4, the </w:t>
      </w:r>
      <w:r w:rsidRPr="00F21C2A">
        <w:t xml:space="preserve">120-day deadline for </w:t>
      </w:r>
      <w:r>
        <w:t xml:space="preserve">the </w:t>
      </w:r>
      <w:r w:rsidRPr="00F21C2A">
        <w:t>Commission to approve the sale or require a hearin</w:t>
      </w:r>
      <w:r>
        <w:t xml:space="preserve">g in this proceeding is June 5, 2020. </w:t>
      </w:r>
    </w:p>
    <w:p w14:paraId="101F8E07" w14:textId="77777777" w:rsidR="0061689D" w:rsidRDefault="0061689D" w:rsidP="00F21C2A">
      <w:pPr>
        <w:spacing w:line="360" w:lineRule="auto"/>
        <w:ind w:firstLine="720"/>
      </w:pPr>
    </w:p>
    <w:p w14:paraId="0E0B8FD2" w14:textId="77777777" w:rsidR="008D7BF7" w:rsidRDefault="008D7BF7" w:rsidP="00F21C2A">
      <w:pPr>
        <w:spacing w:line="360" w:lineRule="auto"/>
        <w:ind w:firstLine="720"/>
      </w:pPr>
    </w:p>
    <w:p w14:paraId="28213975" w14:textId="77777777" w:rsidR="00A736CA" w:rsidRDefault="00A736CA" w:rsidP="00A736CA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lastRenderedPageBreak/>
        <w:t>CONCLUSION</w:t>
      </w:r>
    </w:p>
    <w:p w14:paraId="13717D8B" w14:textId="0470BC19" w:rsidR="00F21C2A" w:rsidRPr="009A786C" w:rsidRDefault="00F21C2A" w:rsidP="00F21C2A">
      <w:pPr>
        <w:spacing w:line="360" w:lineRule="auto"/>
        <w:ind w:firstLine="720"/>
      </w:pPr>
      <w:r>
        <w:t xml:space="preserve">For the reasons discussed above, Staff respectfully recommends that the Commission ALJ issue an order setting May </w:t>
      </w:r>
      <w:r w:rsidR="0061689D">
        <w:t>26</w:t>
      </w:r>
      <w:r>
        <w:t xml:space="preserve">, 2020 as the deadline for Staff’s recommendation on the approval of sale.  </w:t>
      </w:r>
    </w:p>
    <w:p w14:paraId="2B4DC4BC" w14:textId="77777777" w:rsidR="00F21C2A" w:rsidRPr="009A786C" w:rsidRDefault="00F21C2A" w:rsidP="00F21C2A">
      <w:pPr>
        <w:spacing w:line="360" w:lineRule="auto"/>
      </w:pPr>
    </w:p>
    <w:p w14:paraId="13736513" w14:textId="610168A9" w:rsidR="00F21C2A" w:rsidRDefault="00F21C2A" w:rsidP="00F21C2A">
      <w:pPr>
        <w:jc w:val="left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67685">
        <w:rPr>
          <w:noProof/>
        </w:rPr>
        <w:t>May 8, 2020</w:t>
      </w:r>
      <w:r>
        <w:fldChar w:fldCharType="end"/>
      </w:r>
    </w:p>
    <w:p w14:paraId="4CF952CF" w14:textId="77777777" w:rsidR="00F21C2A" w:rsidRDefault="00F21C2A" w:rsidP="00F21C2A">
      <w:pPr>
        <w:jc w:val="left"/>
      </w:pPr>
    </w:p>
    <w:p w14:paraId="13EAB5EE" w14:textId="77777777" w:rsidR="00F21C2A" w:rsidRDefault="00F21C2A" w:rsidP="00F21C2A">
      <w:pPr>
        <w:pStyle w:val="Normaldouble"/>
        <w:ind w:left="4320"/>
      </w:pPr>
      <w:r>
        <w:t>Respectfully submitted,</w:t>
      </w:r>
    </w:p>
    <w:p w14:paraId="2E522010" w14:textId="77777777" w:rsidR="00F21C2A" w:rsidRPr="00F95914" w:rsidRDefault="00F21C2A" w:rsidP="00F21C2A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1FA4CCEC" w14:textId="77777777" w:rsidR="00F21C2A" w:rsidRDefault="00F21C2A" w:rsidP="00F21C2A">
      <w:pPr>
        <w:pStyle w:val="Normaldouble"/>
        <w:spacing w:line="240" w:lineRule="auto"/>
        <w:ind w:left="3600"/>
      </w:pPr>
    </w:p>
    <w:p w14:paraId="10563BAD" w14:textId="77777777" w:rsidR="00F21C2A" w:rsidRPr="00C36973" w:rsidRDefault="00F21C2A" w:rsidP="00F21C2A">
      <w:pPr>
        <w:keepNext/>
        <w:ind w:left="4320"/>
        <w:jc w:val="left"/>
        <w:rPr>
          <w:rFonts w:eastAsia="Calibri"/>
          <w:szCs w:val="24"/>
        </w:rPr>
      </w:pPr>
      <w:r>
        <w:rPr>
          <w:rFonts w:eastAsia="Calibri"/>
          <w:szCs w:val="24"/>
        </w:rPr>
        <w:t>Rachelle Nicolette Robles</w:t>
      </w:r>
    </w:p>
    <w:p w14:paraId="573C0954" w14:textId="77777777" w:rsidR="00F21C2A" w:rsidRDefault="00F21C2A" w:rsidP="00F21C2A">
      <w:pPr>
        <w:pStyle w:val="Normaldouble"/>
        <w:spacing w:line="240" w:lineRule="auto"/>
        <w:ind w:left="4320"/>
        <w:jc w:val="left"/>
      </w:pPr>
      <w:r>
        <w:t xml:space="preserve">Division Director </w:t>
      </w:r>
    </w:p>
    <w:p w14:paraId="353EBF2C" w14:textId="77777777" w:rsidR="00F21C2A" w:rsidRDefault="00F21C2A" w:rsidP="00F21C2A">
      <w:pPr>
        <w:pStyle w:val="Normaldouble"/>
        <w:spacing w:line="240" w:lineRule="auto"/>
        <w:ind w:left="4320"/>
      </w:pPr>
    </w:p>
    <w:p w14:paraId="4338C4CA" w14:textId="77777777" w:rsidR="00F21C2A" w:rsidRPr="00C36973" w:rsidRDefault="00F21C2A" w:rsidP="00F21C2A">
      <w:pPr>
        <w:keepNext/>
        <w:ind w:left="4320"/>
        <w:jc w:val="left"/>
        <w:rPr>
          <w:rFonts w:eastAsia="Calibri"/>
          <w:szCs w:val="24"/>
        </w:rPr>
      </w:pPr>
      <w:r>
        <w:rPr>
          <w:rFonts w:eastAsia="Calibri"/>
          <w:szCs w:val="24"/>
        </w:rPr>
        <w:t>Heath D. Armstrong</w:t>
      </w:r>
    </w:p>
    <w:p w14:paraId="73E24FFF" w14:textId="77777777" w:rsidR="00F21C2A" w:rsidRPr="00C36973" w:rsidRDefault="00F21C2A" w:rsidP="00F21C2A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Managing Attorney</w:t>
      </w:r>
    </w:p>
    <w:p w14:paraId="4C23E8F1" w14:textId="77777777" w:rsidR="00F21C2A" w:rsidRPr="00C36973" w:rsidRDefault="00F21C2A" w:rsidP="00F21C2A">
      <w:pPr>
        <w:jc w:val="left"/>
        <w:rPr>
          <w:rFonts w:eastAsia="Calibri"/>
          <w:szCs w:val="24"/>
        </w:rPr>
      </w:pPr>
    </w:p>
    <w:p w14:paraId="18AC3068" w14:textId="77777777" w:rsidR="00F21C2A" w:rsidRPr="00C36973" w:rsidRDefault="00F21C2A" w:rsidP="00F21C2A">
      <w:pPr>
        <w:jc w:val="left"/>
        <w:rPr>
          <w:rFonts w:eastAsia="Calibri"/>
          <w:szCs w:val="24"/>
        </w:rPr>
      </w:pPr>
    </w:p>
    <w:p w14:paraId="20C9CADE" w14:textId="77777777" w:rsidR="00F21C2A" w:rsidRPr="003A7D41" w:rsidRDefault="00F21C2A" w:rsidP="00F21C2A">
      <w:pPr>
        <w:keepNext/>
        <w:ind w:left="4320"/>
        <w:rPr>
          <w:szCs w:val="24"/>
          <w:u w:val="single"/>
        </w:rPr>
      </w:pPr>
      <w:r w:rsidRPr="003A7D41">
        <w:rPr>
          <w:szCs w:val="24"/>
          <w:u w:val="single"/>
        </w:rPr>
        <w:t>s/ Rustin Tawater____________</w:t>
      </w:r>
    </w:p>
    <w:p w14:paraId="78786C41" w14:textId="77777777" w:rsidR="00F21C2A" w:rsidRPr="002C492B" w:rsidRDefault="00F21C2A" w:rsidP="00F21C2A">
      <w:pPr>
        <w:ind w:left="4320"/>
        <w:rPr>
          <w:b/>
          <w:szCs w:val="24"/>
        </w:rPr>
      </w:pPr>
      <w:r w:rsidRPr="002C492B">
        <w:rPr>
          <w:color w:val="000000"/>
          <w:szCs w:val="24"/>
        </w:rPr>
        <w:t>Rustin Tawater</w:t>
      </w:r>
    </w:p>
    <w:p w14:paraId="3EDDF000" w14:textId="77777777" w:rsidR="00F21C2A" w:rsidRPr="00C36973" w:rsidRDefault="00F21C2A" w:rsidP="00F21C2A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State Bar No. 24110430</w:t>
      </w:r>
    </w:p>
    <w:p w14:paraId="634D098A" w14:textId="77777777" w:rsidR="00F21C2A" w:rsidRPr="00C36973" w:rsidRDefault="00F21C2A" w:rsidP="00F21C2A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1701 N. Congress Avenue</w:t>
      </w:r>
    </w:p>
    <w:p w14:paraId="1D73CF4C" w14:textId="77777777" w:rsidR="00F21C2A" w:rsidRPr="00C36973" w:rsidRDefault="00F21C2A" w:rsidP="00F21C2A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P.O. Box 13326</w:t>
      </w:r>
    </w:p>
    <w:p w14:paraId="7EE45A1E" w14:textId="77777777" w:rsidR="00F21C2A" w:rsidRPr="00C36973" w:rsidRDefault="00F21C2A" w:rsidP="00F21C2A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Austin, Texas 78711-3326</w:t>
      </w:r>
    </w:p>
    <w:p w14:paraId="196223FE" w14:textId="77777777" w:rsidR="00F21C2A" w:rsidRPr="00C36973" w:rsidRDefault="00F21C2A" w:rsidP="00F21C2A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(512) 936-7230</w:t>
      </w:r>
    </w:p>
    <w:p w14:paraId="650B7ABF" w14:textId="77777777" w:rsidR="00F21C2A" w:rsidRPr="00C36973" w:rsidRDefault="00F21C2A" w:rsidP="00F21C2A">
      <w:pPr>
        <w:tabs>
          <w:tab w:val="left" w:pos="4320"/>
        </w:tabs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  <w:t>(512) 936-7268 (facsimile)</w:t>
      </w:r>
    </w:p>
    <w:p w14:paraId="0693899A" w14:textId="75083B14" w:rsidR="006478ED" w:rsidRPr="00F21C2A" w:rsidRDefault="00F21C2A" w:rsidP="00F21C2A">
      <w:pPr>
        <w:tabs>
          <w:tab w:val="left" w:pos="4320"/>
        </w:tabs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  <w:t>rustin.tawater@puc.texas.gov</w:t>
      </w:r>
    </w:p>
    <w:p w14:paraId="7F08584B" w14:textId="77777777" w:rsidR="00F21C2A" w:rsidRDefault="00F21C2A" w:rsidP="00F21C2A">
      <w:pPr>
        <w:pStyle w:val="Docketnumber"/>
        <w:rPr>
          <w:sz w:val="24"/>
          <w:szCs w:val="24"/>
        </w:rPr>
      </w:pPr>
    </w:p>
    <w:p w14:paraId="1B59C4B3" w14:textId="77777777" w:rsidR="00F21C2A" w:rsidRDefault="00F21C2A" w:rsidP="00F21C2A">
      <w:pPr>
        <w:pStyle w:val="Docketnumber"/>
        <w:rPr>
          <w:sz w:val="24"/>
          <w:szCs w:val="24"/>
        </w:rPr>
      </w:pPr>
    </w:p>
    <w:p w14:paraId="25565D7B" w14:textId="5DDBBACD" w:rsidR="00F21C2A" w:rsidRPr="00F21C2A" w:rsidRDefault="006478ED" w:rsidP="00F21C2A">
      <w:pPr>
        <w:pStyle w:val="Docketnumber"/>
        <w:rPr>
          <w:sz w:val="24"/>
          <w:szCs w:val="24"/>
        </w:rPr>
      </w:pPr>
      <w:r w:rsidRPr="00BE1D7B">
        <w:rPr>
          <w:sz w:val="24"/>
          <w:szCs w:val="24"/>
        </w:rPr>
        <w:t xml:space="preserve">Docket No. </w:t>
      </w:r>
      <w:r w:rsidR="00D038A7">
        <w:rPr>
          <w:sz w:val="24"/>
          <w:szCs w:val="24"/>
        </w:rPr>
        <w:t>50251</w:t>
      </w:r>
    </w:p>
    <w:p w14:paraId="7D4CF499" w14:textId="77777777" w:rsidR="00F21C2A" w:rsidRPr="002C492B" w:rsidRDefault="00F21C2A" w:rsidP="00F21C2A">
      <w:pPr>
        <w:keepNext/>
        <w:spacing w:line="360" w:lineRule="auto"/>
        <w:jc w:val="center"/>
        <w:rPr>
          <w:b/>
          <w:szCs w:val="24"/>
        </w:rPr>
      </w:pPr>
      <w:r w:rsidRPr="002C492B">
        <w:rPr>
          <w:b/>
          <w:szCs w:val="24"/>
        </w:rPr>
        <w:t>CERTIFICATE OF SERVICE</w:t>
      </w:r>
    </w:p>
    <w:p w14:paraId="0C508546" w14:textId="585DC0F5" w:rsidR="00F21C2A" w:rsidRDefault="00F21C2A" w:rsidP="00F21C2A">
      <w:pPr>
        <w:keepNext/>
        <w:spacing w:line="360" w:lineRule="auto"/>
        <w:ind w:firstLine="720"/>
        <w:rPr>
          <w:szCs w:val="24"/>
        </w:rPr>
      </w:pPr>
      <w:r w:rsidRPr="003A7D4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E224E9">
        <w:rPr>
          <w:szCs w:val="24"/>
        </w:rPr>
        <w:t>May 8</w:t>
      </w:r>
      <w:bookmarkStart w:id="0" w:name="_GoBack"/>
      <w:bookmarkEnd w:id="0"/>
      <w:r>
        <w:rPr>
          <w:szCs w:val="24"/>
        </w:rPr>
        <w:t>, 2020</w:t>
      </w:r>
      <w:r w:rsidRPr="003A7D41">
        <w:rPr>
          <w:szCs w:val="24"/>
        </w:rPr>
        <w:t>, in accordance with the Order Suspending Rules, issued in Project No. 50664.</w:t>
      </w:r>
    </w:p>
    <w:p w14:paraId="0815934B" w14:textId="77777777" w:rsidR="00F21C2A" w:rsidRPr="002C492B" w:rsidRDefault="00F21C2A" w:rsidP="00F21C2A">
      <w:pPr>
        <w:keepNext/>
        <w:spacing w:line="360" w:lineRule="auto"/>
        <w:ind w:firstLine="720"/>
        <w:rPr>
          <w:szCs w:val="24"/>
        </w:rPr>
      </w:pPr>
    </w:p>
    <w:p w14:paraId="3EC054F3" w14:textId="77777777" w:rsidR="00F21C2A" w:rsidRPr="003A7D41" w:rsidRDefault="00F21C2A" w:rsidP="00F21C2A">
      <w:pPr>
        <w:keepNext/>
        <w:ind w:left="4320"/>
        <w:rPr>
          <w:szCs w:val="24"/>
          <w:u w:val="single"/>
        </w:rPr>
      </w:pPr>
      <w:r w:rsidRPr="003A7D41">
        <w:rPr>
          <w:szCs w:val="24"/>
          <w:u w:val="single"/>
        </w:rPr>
        <w:t>/s/ Rustin Tawater____________</w:t>
      </w:r>
    </w:p>
    <w:p w14:paraId="7387CAA9" w14:textId="77777777" w:rsidR="00F21C2A" w:rsidRPr="002C492B" w:rsidRDefault="00F21C2A" w:rsidP="00F21C2A">
      <w:pPr>
        <w:ind w:left="4320"/>
        <w:rPr>
          <w:b/>
          <w:szCs w:val="24"/>
        </w:rPr>
      </w:pPr>
      <w:r w:rsidRPr="002C492B">
        <w:rPr>
          <w:color w:val="000000"/>
          <w:szCs w:val="24"/>
        </w:rPr>
        <w:t>Rustin Tawater</w:t>
      </w:r>
    </w:p>
    <w:p w14:paraId="549D2961" w14:textId="77777777" w:rsidR="006478ED" w:rsidRPr="00440A3D" w:rsidRDefault="006478ED" w:rsidP="006478ED">
      <w:pPr>
        <w:rPr>
          <w:szCs w:val="24"/>
        </w:rPr>
      </w:pPr>
    </w:p>
    <w:p w14:paraId="2C4951F8" w14:textId="77777777" w:rsidR="0038776A" w:rsidRPr="00CE16A2" w:rsidRDefault="0038776A" w:rsidP="006478ED">
      <w:pPr>
        <w:keepNext/>
        <w:overflowPunct w:val="0"/>
        <w:autoSpaceDE w:val="0"/>
        <w:autoSpaceDN w:val="0"/>
        <w:adjustRightInd w:val="0"/>
        <w:jc w:val="left"/>
        <w:textAlignment w:val="baseline"/>
      </w:pPr>
    </w:p>
    <w:sectPr w:rsidR="0038776A" w:rsidRPr="00CE16A2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54675" w14:textId="77777777" w:rsidR="006407A2" w:rsidRDefault="006407A2">
      <w:r>
        <w:separator/>
      </w:r>
    </w:p>
  </w:endnote>
  <w:endnote w:type="continuationSeparator" w:id="0">
    <w:p w14:paraId="2B18C685" w14:textId="77777777" w:rsidR="006407A2" w:rsidRDefault="00640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CFEC2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6286D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841E8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0864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A5246B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272ED2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F8225" w14:textId="77777777" w:rsidR="006407A2" w:rsidRDefault="006407A2">
      <w:r>
        <w:separator/>
      </w:r>
    </w:p>
  </w:footnote>
  <w:footnote w:type="continuationSeparator" w:id="0">
    <w:p w14:paraId="1B973FBC" w14:textId="77777777" w:rsidR="006407A2" w:rsidRDefault="00640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C728E2"/>
    <w:multiLevelType w:val="hybridMultilevel"/>
    <w:tmpl w:val="3614F1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8C15F21"/>
    <w:multiLevelType w:val="hybridMultilevel"/>
    <w:tmpl w:val="044E84FE"/>
    <w:lvl w:ilvl="0" w:tplc="2C66C47A">
      <w:start w:val="3"/>
      <w:numFmt w:val="decimal"/>
      <w:lvlText w:val="%1)"/>
      <w:lvlJc w:val="left"/>
      <w:pPr>
        <w:ind w:left="1080" w:hanging="360"/>
      </w:pPr>
      <w:rPr>
        <w:rFonts w:eastAsia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A6CB0"/>
    <w:multiLevelType w:val="hybridMultilevel"/>
    <w:tmpl w:val="F5CEAA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4465F"/>
    <w:multiLevelType w:val="hybridMultilevel"/>
    <w:tmpl w:val="424854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832EF"/>
    <w:multiLevelType w:val="hybridMultilevel"/>
    <w:tmpl w:val="78BC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769C5"/>
    <w:multiLevelType w:val="hybridMultilevel"/>
    <w:tmpl w:val="E39C53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550F36"/>
    <w:multiLevelType w:val="hybridMultilevel"/>
    <w:tmpl w:val="EAEACC94"/>
    <w:lvl w:ilvl="0" w:tplc="EFE23F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46B9A"/>
    <w:multiLevelType w:val="hybridMultilevel"/>
    <w:tmpl w:val="E89AF0C8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7F5353"/>
    <w:multiLevelType w:val="hybridMultilevel"/>
    <w:tmpl w:val="8BA0ED96"/>
    <w:lvl w:ilvl="0" w:tplc="210C29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6659A2"/>
    <w:multiLevelType w:val="hybridMultilevel"/>
    <w:tmpl w:val="A566E3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32"/>
  </w:num>
  <w:num w:numId="3">
    <w:abstractNumId w:val="9"/>
  </w:num>
  <w:num w:numId="4">
    <w:abstractNumId w:val="3"/>
  </w:num>
  <w:num w:numId="5">
    <w:abstractNumId w:val="30"/>
  </w:num>
  <w:num w:numId="6">
    <w:abstractNumId w:val="29"/>
  </w:num>
  <w:num w:numId="7">
    <w:abstractNumId w:val="13"/>
  </w:num>
  <w:num w:numId="8">
    <w:abstractNumId w:val="14"/>
  </w:num>
  <w:num w:numId="9">
    <w:abstractNumId w:val="23"/>
  </w:num>
  <w:num w:numId="10">
    <w:abstractNumId w:val="21"/>
  </w:num>
  <w:num w:numId="11">
    <w:abstractNumId w:val="17"/>
  </w:num>
  <w:num w:numId="12">
    <w:abstractNumId w:val="5"/>
  </w:num>
  <w:num w:numId="13">
    <w:abstractNumId w:val="31"/>
  </w:num>
  <w:num w:numId="14">
    <w:abstractNumId w:val="15"/>
  </w:num>
  <w:num w:numId="15">
    <w:abstractNumId w:val="27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10"/>
  </w:num>
  <w:num w:numId="19">
    <w:abstractNumId w:val="24"/>
  </w:num>
  <w:num w:numId="20">
    <w:abstractNumId w:val="6"/>
  </w:num>
  <w:num w:numId="21">
    <w:abstractNumId w:val="0"/>
  </w:num>
  <w:num w:numId="22">
    <w:abstractNumId w:val="12"/>
  </w:num>
  <w:num w:numId="23">
    <w:abstractNumId w:val="20"/>
  </w:num>
  <w:num w:numId="24">
    <w:abstractNumId w:val="28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1"/>
  </w:num>
  <w:num w:numId="28">
    <w:abstractNumId w:val="19"/>
  </w:num>
  <w:num w:numId="29">
    <w:abstractNumId w:val="25"/>
  </w:num>
  <w:num w:numId="30">
    <w:abstractNumId w:val="1"/>
  </w:num>
  <w:num w:numId="31">
    <w:abstractNumId w:val="7"/>
  </w:num>
  <w:num w:numId="32">
    <w:abstractNumId w:val="4"/>
  </w:num>
  <w:num w:numId="33">
    <w:abstractNumId w:val="16"/>
  </w:num>
  <w:num w:numId="34">
    <w:abstractNumId w:val="18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17332"/>
    <w:rsid w:val="00022774"/>
    <w:rsid w:val="000233F8"/>
    <w:rsid w:val="00045794"/>
    <w:rsid w:val="00050EC3"/>
    <w:rsid w:val="00051D96"/>
    <w:rsid w:val="000621BB"/>
    <w:rsid w:val="00072056"/>
    <w:rsid w:val="00072FE5"/>
    <w:rsid w:val="000767DB"/>
    <w:rsid w:val="000857EC"/>
    <w:rsid w:val="00092B02"/>
    <w:rsid w:val="0009361B"/>
    <w:rsid w:val="00093734"/>
    <w:rsid w:val="0009426E"/>
    <w:rsid w:val="00094D6D"/>
    <w:rsid w:val="000B10C9"/>
    <w:rsid w:val="000B163B"/>
    <w:rsid w:val="000B1812"/>
    <w:rsid w:val="000C4031"/>
    <w:rsid w:val="000C6AF9"/>
    <w:rsid w:val="000D0864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47F12"/>
    <w:rsid w:val="00151409"/>
    <w:rsid w:val="00152E43"/>
    <w:rsid w:val="001616EC"/>
    <w:rsid w:val="00162210"/>
    <w:rsid w:val="00166EF5"/>
    <w:rsid w:val="0016707F"/>
    <w:rsid w:val="00167865"/>
    <w:rsid w:val="00167B9A"/>
    <w:rsid w:val="00170B51"/>
    <w:rsid w:val="00170C23"/>
    <w:rsid w:val="001711C0"/>
    <w:rsid w:val="0017204A"/>
    <w:rsid w:val="00172793"/>
    <w:rsid w:val="00176D68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2636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470B"/>
    <w:rsid w:val="00240DCE"/>
    <w:rsid w:val="00242560"/>
    <w:rsid w:val="0024377E"/>
    <w:rsid w:val="00247F89"/>
    <w:rsid w:val="00253FE6"/>
    <w:rsid w:val="0025700B"/>
    <w:rsid w:val="00261AFE"/>
    <w:rsid w:val="00267685"/>
    <w:rsid w:val="00270C7B"/>
    <w:rsid w:val="00271524"/>
    <w:rsid w:val="00272208"/>
    <w:rsid w:val="00280B0F"/>
    <w:rsid w:val="00280B5F"/>
    <w:rsid w:val="0028289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4485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7FE3"/>
    <w:rsid w:val="0031377E"/>
    <w:rsid w:val="00316ABF"/>
    <w:rsid w:val="003215AD"/>
    <w:rsid w:val="00326625"/>
    <w:rsid w:val="00332458"/>
    <w:rsid w:val="003346A4"/>
    <w:rsid w:val="00336ACF"/>
    <w:rsid w:val="003412C3"/>
    <w:rsid w:val="00341854"/>
    <w:rsid w:val="003455B0"/>
    <w:rsid w:val="003558A8"/>
    <w:rsid w:val="00357C92"/>
    <w:rsid w:val="003602F6"/>
    <w:rsid w:val="00360A0C"/>
    <w:rsid w:val="00362772"/>
    <w:rsid w:val="00374091"/>
    <w:rsid w:val="003744AE"/>
    <w:rsid w:val="00375F64"/>
    <w:rsid w:val="00384670"/>
    <w:rsid w:val="00384BB8"/>
    <w:rsid w:val="0038660B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BA5"/>
    <w:rsid w:val="003D6EE4"/>
    <w:rsid w:val="003E1AA5"/>
    <w:rsid w:val="003E7A59"/>
    <w:rsid w:val="003F72A0"/>
    <w:rsid w:val="0040180F"/>
    <w:rsid w:val="00403B88"/>
    <w:rsid w:val="00404493"/>
    <w:rsid w:val="004123CD"/>
    <w:rsid w:val="0041248F"/>
    <w:rsid w:val="00413B4E"/>
    <w:rsid w:val="00414B92"/>
    <w:rsid w:val="00420D14"/>
    <w:rsid w:val="00422A05"/>
    <w:rsid w:val="00422C7F"/>
    <w:rsid w:val="00423664"/>
    <w:rsid w:val="004259C2"/>
    <w:rsid w:val="00431973"/>
    <w:rsid w:val="00434014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0EE"/>
    <w:rsid w:val="004635B0"/>
    <w:rsid w:val="00464A13"/>
    <w:rsid w:val="004668FF"/>
    <w:rsid w:val="00466FD6"/>
    <w:rsid w:val="00472755"/>
    <w:rsid w:val="00473325"/>
    <w:rsid w:val="00483D52"/>
    <w:rsid w:val="00485CA0"/>
    <w:rsid w:val="00485D02"/>
    <w:rsid w:val="00485D9D"/>
    <w:rsid w:val="00490341"/>
    <w:rsid w:val="00490A9A"/>
    <w:rsid w:val="00492C92"/>
    <w:rsid w:val="004933EC"/>
    <w:rsid w:val="004A184D"/>
    <w:rsid w:val="004A25AE"/>
    <w:rsid w:val="004A4C04"/>
    <w:rsid w:val="004B4A42"/>
    <w:rsid w:val="004C03AF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2E58"/>
    <w:rsid w:val="00517C97"/>
    <w:rsid w:val="005304B6"/>
    <w:rsid w:val="00535DF6"/>
    <w:rsid w:val="0054012D"/>
    <w:rsid w:val="005528A6"/>
    <w:rsid w:val="00553BD2"/>
    <w:rsid w:val="00555E35"/>
    <w:rsid w:val="005617AE"/>
    <w:rsid w:val="0057620A"/>
    <w:rsid w:val="0058352B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6559"/>
    <w:rsid w:val="005E77DC"/>
    <w:rsid w:val="005F09CB"/>
    <w:rsid w:val="005F1497"/>
    <w:rsid w:val="005F3965"/>
    <w:rsid w:val="005F4F7A"/>
    <w:rsid w:val="00600055"/>
    <w:rsid w:val="006017D7"/>
    <w:rsid w:val="0060359F"/>
    <w:rsid w:val="006102D3"/>
    <w:rsid w:val="006105A0"/>
    <w:rsid w:val="00612E0D"/>
    <w:rsid w:val="00615565"/>
    <w:rsid w:val="006159E0"/>
    <w:rsid w:val="0061677C"/>
    <w:rsid w:val="0061689D"/>
    <w:rsid w:val="00621AF5"/>
    <w:rsid w:val="00633065"/>
    <w:rsid w:val="006407A2"/>
    <w:rsid w:val="0064292A"/>
    <w:rsid w:val="006470FE"/>
    <w:rsid w:val="006478ED"/>
    <w:rsid w:val="00650A71"/>
    <w:rsid w:val="0065114F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3166"/>
    <w:rsid w:val="0068771C"/>
    <w:rsid w:val="00687DD6"/>
    <w:rsid w:val="00687ECC"/>
    <w:rsid w:val="00692AD3"/>
    <w:rsid w:val="006964B5"/>
    <w:rsid w:val="006A105D"/>
    <w:rsid w:val="006A3D57"/>
    <w:rsid w:val="006B0D61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6B11"/>
    <w:rsid w:val="007271CB"/>
    <w:rsid w:val="00730AC3"/>
    <w:rsid w:val="00734222"/>
    <w:rsid w:val="00735FE0"/>
    <w:rsid w:val="00736E45"/>
    <w:rsid w:val="0073749F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6DB"/>
    <w:rsid w:val="00765020"/>
    <w:rsid w:val="00766674"/>
    <w:rsid w:val="007717F6"/>
    <w:rsid w:val="007726C7"/>
    <w:rsid w:val="007805C5"/>
    <w:rsid w:val="00785B05"/>
    <w:rsid w:val="00786FB9"/>
    <w:rsid w:val="00786FBB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620"/>
    <w:rsid w:val="007E4FD6"/>
    <w:rsid w:val="007F05DA"/>
    <w:rsid w:val="007F19FD"/>
    <w:rsid w:val="007F7062"/>
    <w:rsid w:val="0080064A"/>
    <w:rsid w:val="00805FB2"/>
    <w:rsid w:val="00813959"/>
    <w:rsid w:val="00813AE2"/>
    <w:rsid w:val="008146C8"/>
    <w:rsid w:val="008153A0"/>
    <w:rsid w:val="00827E46"/>
    <w:rsid w:val="00834601"/>
    <w:rsid w:val="00835889"/>
    <w:rsid w:val="00847963"/>
    <w:rsid w:val="00854779"/>
    <w:rsid w:val="00854EC6"/>
    <w:rsid w:val="00855A5A"/>
    <w:rsid w:val="008624F4"/>
    <w:rsid w:val="0086680E"/>
    <w:rsid w:val="00873122"/>
    <w:rsid w:val="0087690B"/>
    <w:rsid w:val="0088061E"/>
    <w:rsid w:val="008814ED"/>
    <w:rsid w:val="00885CD1"/>
    <w:rsid w:val="008915EB"/>
    <w:rsid w:val="008947F4"/>
    <w:rsid w:val="008A0CD3"/>
    <w:rsid w:val="008A1290"/>
    <w:rsid w:val="008A5DB4"/>
    <w:rsid w:val="008A7F35"/>
    <w:rsid w:val="008B0CAF"/>
    <w:rsid w:val="008B5086"/>
    <w:rsid w:val="008D0224"/>
    <w:rsid w:val="008D3B53"/>
    <w:rsid w:val="008D4CAE"/>
    <w:rsid w:val="008D585A"/>
    <w:rsid w:val="008D7BF7"/>
    <w:rsid w:val="008E4957"/>
    <w:rsid w:val="008E5F5E"/>
    <w:rsid w:val="008E684E"/>
    <w:rsid w:val="008F1B72"/>
    <w:rsid w:val="008F36DB"/>
    <w:rsid w:val="008F3813"/>
    <w:rsid w:val="0090008B"/>
    <w:rsid w:val="00903769"/>
    <w:rsid w:val="00903852"/>
    <w:rsid w:val="00906C49"/>
    <w:rsid w:val="00911CA1"/>
    <w:rsid w:val="00914F63"/>
    <w:rsid w:val="00921905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4752"/>
    <w:rsid w:val="00996951"/>
    <w:rsid w:val="009A498F"/>
    <w:rsid w:val="009A6563"/>
    <w:rsid w:val="009A6AA5"/>
    <w:rsid w:val="009A7E13"/>
    <w:rsid w:val="009B0C68"/>
    <w:rsid w:val="009B0D86"/>
    <w:rsid w:val="009B2317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913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480F"/>
    <w:rsid w:val="00A65B9B"/>
    <w:rsid w:val="00A6697A"/>
    <w:rsid w:val="00A702F0"/>
    <w:rsid w:val="00A70979"/>
    <w:rsid w:val="00A714E3"/>
    <w:rsid w:val="00A736CA"/>
    <w:rsid w:val="00A747AD"/>
    <w:rsid w:val="00A754A4"/>
    <w:rsid w:val="00A75CE5"/>
    <w:rsid w:val="00A76E69"/>
    <w:rsid w:val="00A82BFB"/>
    <w:rsid w:val="00A836F8"/>
    <w:rsid w:val="00A851D8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D55AF"/>
    <w:rsid w:val="00AE1CB0"/>
    <w:rsid w:val="00AE4383"/>
    <w:rsid w:val="00AE4F84"/>
    <w:rsid w:val="00AE597A"/>
    <w:rsid w:val="00AF3657"/>
    <w:rsid w:val="00B01365"/>
    <w:rsid w:val="00B1063A"/>
    <w:rsid w:val="00B12542"/>
    <w:rsid w:val="00B1494B"/>
    <w:rsid w:val="00B15170"/>
    <w:rsid w:val="00B259BF"/>
    <w:rsid w:val="00B26DE3"/>
    <w:rsid w:val="00B34890"/>
    <w:rsid w:val="00B435B5"/>
    <w:rsid w:val="00B43827"/>
    <w:rsid w:val="00B43A8C"/>
    <w:rsid w:val="00B510F6"/>
    <w:rsid w:val="00B564B1"/>
    <w:rsid w:val="00B564B6"/>
    <w:rsid w:val="00B5710C"/>
    <w:rsid w:val="00B60060"/>
    <w:rsid w:val="00B60332"/>
    <w:rsid w:val="00B60618"/>
    <w:rsid w:val="00B651B9"/>
    <w:rsid w:val="00B71A98"/>
    <w:rsid w:val="00B801E5"/>
    <w:rsid w:val="00B82BFE"/>
    <w:rsid w:val="00B867A0"/>
    <w:rsid w:val="00B909F3"/>
    <w:rsid w:val="00B937C0"/>
    <w:rsid w:val="00B95568"/>
    <w:rsid w:val="00B955C6"/>
    <w:rsid w:val="00B971AD"/>
    <w:rsid w:val="00BA0223"/>
    <w:rsid w:val="00BA139E"/>
    <w:rsid w:val="00BA175C"/>
    <w:rsid w:val="00BA684F"/>
    <w:rsid w:val="00BB0FE8"/>
    <w:rsid w:val="00BB51BC"/>
    <w:rsid w:val="00BC010F"/>
    <w:rsid w:val="00BC4E5F"/>
    <w:rsid w:val="00BC587A"/>
    <w:rsid w:val="00BD1CEC"/>
    <w:rsid w:val="00BD1E4A"/>
    <w:rsid w:val="00BD2203"/>
    <w:rsid w:val="00BD3D7A"/>
    <w:rsid w:val="00BD6741"/>
    <w:rsid w:val="00BE0033"/>
    <w:rsid w:val="00BE3D22"/>
    <w:rsid w:val="00BE5426"/>
    <w:rsid w:val="00BE64B8"/>
    <w:rsid w:val="00BE6646"/>
    <w:rsid w:val="00BE67F2"/>
    <w:rsid w:val="00BF3E1E"/>
    <w:rsid w:val="00BF63C1"/>
    <w:rsid w:val="00BF68C1"/>
    <w:rsid w:val="00BF68C9"/>
    <w:rsid w:val="00C10544"/>
    <w:rsid w:val="00C17953"/>
    <w:rsid w:val="00C21D78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6876"/>
    <w:rsid w:val="00C472A2"/>
    <w:rsid w:val="00C52FA8"/>
    <w:rsid w:val="00C541E5"/>
    <w:rsid w:val="00C55671"/>
    <w:rsid w:val="00C603C3"/>
    <w:rsid w:val="00C61F66"/>
    <w:rsid w:val="00C64532"/>
    <w:rsid w:val="00C66CFD"/>
    <w:rsid w:val="00C7196E"/>
    <w:rsid w:val="00C76D48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7193"/>
    <w:rsid w:val="00CE16A2"/>
    <w:rsid w:val="00CE16ED"/>
    <w:rsid w:val="00CE6EF2"/>
    <w:rsid w:val="00CE70D1"/>
    <w:rsid w:val="00D01DC2"/>
    <w:rsid w:val="00D02A2B"/>
    <w:rsid w:val="00D03766"/>
    <w:rsid w:val="00D038A7"/>
    <w:rsid w:val="00D11758"/>
    <w:rsid w:val="00D12BA5"/>
    <w:rsid w:val="00D207FC"/>
    <w:rsid w:val="00D2238A"/>
    <w:rsid w:val="00D32DFB"/>
    <w:rsid w:val="00D33BD9"/>
    <w:rsid w:val="00D35DEF"/>
    <w:rsid w:val="00D44CF6"/>
    <w:rsid w:val="00D4502E"/>
    <w:rsid w:val="00D500A5"/>
    <w:rsid w:val="00D52681"/>
    <w:rsid w:val="00D52A4A"/>
    <w:rsid w:val="00D534AB"/>
    <w:rsid w:val="00D60452"/>
    <w:rsid w:val="00D61912"/>
    <w:rsid w:val="00D61BC0"/>
    <w:rsid w:val="00D61C6A"/>
    <w:rsid w:val="00D66AF2"/>
    <w:rsid w:val="00D67195"/>
    <w:rsid w:val="00D6798F"/>
    <w:rsid w:val="00D7340F"/>
    <w:rsid w:val="00D75599"/>
    <w:rsid w:val="00D769C2"/>
    <w:rsid w:val="00D80559"/>
    <w:rsid w:val="00D824E7"/>
    <w:rsid w:val="00D8482B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A4243"/>
    <w:rsid w:val="00DB052A"/>
    <w:rsid w:val="00DB09C5"/>
    <w:rsid w:val="00DB2527"/>
    <w:rsid w:val="00DB2B0A"/>
    <w:rsid w:val="00DB733E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4E9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1C2A"/>
    <w:rsid w:val="00F26DAF"/>
    <w:rsid w:val="00F27DD3"/>
    <w:rsid w:val="00F3191C"/>
    <w:rsid w:val="00F34435"/>
    <w:rsid w:val="00F365A4"/>
    <w:rsid w:val="00F37917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3A8F"/>
    <w:rsid w:val="00FE7102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5639BC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qFormat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semiHidden/>
    <w:rsid w:val="00A754A4"/>
  </w:style>
  <w:style w:type="character" w:styleId="CommentReference">
    <w:name w:val="annotation reference"/>
    <w:basedOn w:val="DefaultParagraphFont"/>
    <w:rsid w:val="00A836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36F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36F8"/>
  </w:style>
  <w:style w:type="paragraph" w:styleId="CommentSubject">
    <w:name w:val="annotation subject"/>
    <w:basedOn w:val="CommentText"/>
    <w:next w:val="CommentText"/>
    <w:link w:val="CommentSubjectChar"/>
    <w:rsid w:val="00A836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36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48073-9B3F-4297-BBE5-41E1721A9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2020-05-08T13:25:00Z</dcterms:created>
  <dcterms:modified xsi:type="dcterms:W3CDTF">2020-05-08T13:27:00Z</dcterms:modified>
</cp:coreProperties>
</file>